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FF" w:rsidRPr="005703FF" w:rsidRDefault="005703FF" w:rsidP="005703FF">
      <w:pPr>
        <w:rPr>
          <w:rFonts w:ascii="Arial" w:hAnsi="Arial" w:cs="Arial"/>
          <w:b/>
          <w:color w:val="3E444F"/>
          <w:sz w:val="24"/>
          <w:szCs w:val="24"/>
          <w:shd w:val="clear" w:color="auto" w:fill="FFFFFF"/>
        </w:rPr>
      </w:pPr>
      <w:r w:rsidRPr="005703FF">
        <w:rPr>
          <w:rFonts w:ascii="Arial" w:hAnsi="Arial" w:cs="Arial"/>
          <w:b/>
          <w:color w:val="3E444F"/>
          <w:sz w:val="24"/>
          <w:szCs w:val="24"/>
          <w:shd w:val="clear" w:color="auto" w:fill="FFFFFF"/>
        </w:rPr>
        <w:t>Гор</w:t>
      </w:r>
      <w:proofErr w:type="gramStart"/>
      <w:r w:rsidRPr="005703FF">
        <w:rPr>
          <w:rFonts w:ascii="Arial" w:hAnsi="Arial" w:cs="Arial"/>
          <w:b/>
          <w:color w:val="3E444F"/>
          <w:sz w:val="24"/>
          <w:szCs w:val="24"/>
          <w:shd w:val="clear" w:color="auto" w:fill="FFFFFF"/>
        </w:rPr>
        <w:t>ы-</w:t>
      </w:r>
      <w:proofErr w:type="gramEnd"/>
      <w:r w:rsidRPr="005703FF">
        <w:rPr>
          <w:rFonts w:ascii="Arial" w:hAnsi="Arial" w:cs="Arial"/>
          <w:b/>
          <w:color w:val="3E444F"/>
          <w:sz w:val="24"/>
          <w:szCs w:val="24"/>
          <w:shd w:val="clear" w:color="auto" w:fill="FFFFFF"/>
        </w:rPr>
        <w:t xml:space="preserve"> море (15 дней/14 ночей) юго-восточный маршрут</w:t>
      </w:r>
    </w:p>
    <w:p w:rsidR="005703FF" w:rsidRPr="005703FF" w:rsidRDefault="005703FF" w:rsidP="005703FF">
      <w:pPr>
        <w:rPr>
          <w:rFonts w:ascii="Arial" w:hAnsi="Arial" w:cs="Arial"/>
          <w:b/>
          <w:color w:val="3E444F"/>
          <w:sz w:val="18"/>
          <w:szCs w:val="18"/>
          <w:shd w:val="clear" w:color="auto" w:fill="FFFFFF"/>
        </w:rPr>
      </w:pPr>
      <w:r w:rsidRPr="005703FF">
        <w:rPr>
          <w:rFonts w:ascii="Arial" w:hAnsi="Arial" w:cs="Arial"/>
          <w:b/>
          <w:color w:val="3E444F"/>
          <w:sz w:val="18"/>
          <w:szCs w:val="18"/>
          <w:shd w:val="clear" w:color="auto" w:fill="FFFFFF"/>
        </w:rPr>
        <w:t>Подробная программа тура</w:t>
      </w:r>
    </w:p>
    <w:p w:rsidR="00C662FB" w:rsidRDefault="005703FF" w:rsidP="005703FF">
      <w:pP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День 1.  Встреча группы в аэропорту </w:t>
      </w:r>
      <w:proofErr w:type="gram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. Симферополь с 11.00 до 12.30 (у ресторана - здание с колоннами). По согласованию с менеджером возможна встреча на ж/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д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вокзале </w:t>
      </w:r>
      <w:proofErr w:type="gram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. Симферополя (возле фонтана «Голуби» с 13.00 до 13.30).</w:t>
      </w:r>
      <w:r>
        <w:rPr>
          <w:rFonts w:ascii="Arial" w:hAnsi="Arial" w:cs="Arial"/>
          <w:color w:val="3E444F"/>
          <w:sz w:val="18"/>
          <w:szCs w:val="18"/>
        </w:rPr>
        <w:br/>
      </w:r>
      <w:proofErr w:type="spellStart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Трансфер</w:t>
      </w:r>
      <w:proofErr w:type="spellEnd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в село Мраморное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, подножие массива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Чатыр-Даг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(40 минут в пути). Размещение в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турприюте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Биюк-Янкой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". Обед. Рекогносцировочный поход на вершину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Тас-Тау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(722 метра над уровнем моря), осмотр остатков бывшего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таврского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городища, вид на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Аянское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водохранилище, массив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Чатыр-Даг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(1527 метров над уровнем моря) и долину реки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Салгир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Ужин. Вечер знакомств.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4"/>
          <w:rFonts w:ascii="Arial" w:hAnsi="Arial" w:cs="Arial"/>
          <w:color w:val="3E444F"/>
          <w:sz w:val="18"/>
          <w:szCs w:val="18"/>
          <w:shd w:val="clear" w:color="auto" w:fill="FFFFFF"/>
        </w:rPr>
        <w:t>(Протяженность пешеходной части маршрута - 4 км).</w:t>
      </w:r>
      <w:r>
        <w:rPr>
          <w:rStyle w:val="apple-converted-space"/>
          <w:rFonts w:ascii="Arial" w:hAnsi="Arial" w:cs="Arial"/>
          <w:color w:val="3E444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Города: Симферополь</w:t>
      </w:r>
    </w:p>
    <w:p w:rsidR="005703FF" w:rsidRDefault="005703FF" w:rsidP="005703FF">
      <w:pP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День 2. 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Завтрак.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Подъем на нижнее плато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Чатыр-Дага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на высоту 1000 метров над уровнем моря. Осмотр оборудованных пещер </w:t>
      </w:r>
      <w:proofErr w:type="gram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Мраморная</w:t>
      </w:r>
      <w:proofErr w:type="gram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Эмине-Баир-Хосар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Обед на маршруте - сухой паек. Ужин на турбазе.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4"/>
          <w:rFonts w:ascii="Arial" w:hAnsi="Arial" w:cs="Arial"/>
          <w:color w:val="3E444F"/>
          <w:sz w:val="18"/>
          <w:szCs w:val="18"/>
          <w:shd w:val="clear" w:color="auto" w:fill="FFFFFF"/>
        </w:rPr>
        <w:t>(Протяженность пешеходной части маршрута - 10 км).</w:t>
      </w:r>
      <w:r>
        <w:rPr>
          <w:rStyle w:val="apple-converted-space"/>
          <w:rFonts w:ascii="Arial" w:hAnsi="Arial" w:cs="Arial"/>
          <w:color w:val="3E444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Достопримечательности: Плато </w:t>
      </w:r>
      <w:proofErr w:type="spellStart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Чатыр-Даг</w:t>
      </w:r>
      <w:proofErr w:type="spellEnd"/>
    </w:p>
    <w:p w:rsidR="005703FF" w:rsidRDefault="005703FF" w:rsidP="005703FF">
      <w:pP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День 3 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Завтрак.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Переезд в урочище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Кизил-Коба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(Красная пещера)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Посещение самой длинной карстовой полости Крыма (более 20 км в длину) - пещеры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Кизил-Коба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, урочище Алешина вода и Крымских "Мест силы".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Обед на маршруте - сухой паек. Возвращение на турбазу на общественном транспорте. Ужин.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4"/>
          <w:rFonts w:ascii="Arial" w:hAnsi="Arial" w:cs="Arial"/>
          <w:color w:val="3E444F"/>
          <w:sz w:val="18"/>
          <w:szCs w:val="18"/>
          <w:shd w:val="clear" w:color="auto" w:fill="FFFFFF"/>
        </w:rPr>
        <w:t>(Протяженность пешеходной части маршрута - 8 км).</w:t>
      </w:r>
      <w:r>
        <w:rPr>
          <w:rStyle w:val="apple-converted-space"/>
          <w:rFonts w:ascii="Arial" w:hAnsi="Arial" w:cs="Arial"/>
          <w:color w:val="3E444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Достопримечательности: Красная пещера в Алуште</w:t>
      </w:r>
    </w:p>
    <w:p w:rsidR="005703FF" w:rsidRDefault="005703FF" w:rsidP="005703FF">
      <w:pP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День 4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Затрак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В зависимости от физической подготовки группы два варианта маршрута: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1 вариант: Поход-восхождение на гору </w:t>
      </w:r>
      <w:proofErr w:type="spellStart"/>
      <w:proofErr w:type="gram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Куш-Кая</w:t>
      </w:r>
      <w:proofErr w:type="spellEnd"/>
      <w:proofErr w:type="gram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(695 метров над уровнем моря), с. Краснолесье.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2 вариант: Поход на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Долгоруковскую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яйлу, посещение места боев крымских партизан (подъезд на общественном транспорте).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Обед на маршруте - сухой паек. Ужин на турбазе.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4"/>
          <w:rFonts w:ascii="Arial" w:hAnsi="Arial" w:cs="Arial"/>
          <w:color w:val="3E444F"/>
          <w:sz w:val="18"/>
          <w:szCs w:val="18"/>
          <w:shd w:val="clear" w:color="auto" w:fill="FFFFFF"/>
        </w:rPr>
        <w:t>(Протяженность пешеходной части маршрута - 8 км).</w:t>
      </w:r>
      <w:r>
        <w:rPr>
          <w:rStyle w:val="apple-converted-space"/>
          <w:rFonts w:ascii="Arial" w:hAnsi="Arial" w:cs="Arial"/>
          <w:color w:val="3E444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Достопримечательности: гора </w:t>
      </w:r>
      <w:proofErr w:type="spellStart"/>
      <w:proofErr w:type="gramStart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Куш-Кая</w:t>
      </w:r>
      <w:proofErr w:type="spellEnd"/>
      <w:proofErr w:type="gramEnd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Долгоруковская</w:t>
      </w:r>
      <w:proofErr w:type="spellEnd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яйл</w:t>
      </w:r>
      <w:proofErr w:type="spellEnd"/>
    </w:p>
    <w:p w:rsidR="005703FF" w:rsidRDefault="005703FF" w:rsidP="005703FF">
      <w:pP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День 5 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Завтрак.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Переезд на Ангарский перевал</w:t>
      </w:r>
      <w:r>
        <w:rPr>
          <w:rStyle w:val="apple-converted-space"/>
          <w:rFonts w:ascii="Arial" w:hAnsi="Arial" w:cs="Arial"/>
          <w:color w:val="3E444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- на высоту 752 метра над уровнем моря.</w:t>
      </w:r>
      <w:r>
        <w:rPr>
          <w:rStyle w:val="apple-converted-space"/>
          <w:rFonts w:ascii="Arial" w:hAnsi="Arial" w:cs="Arial"/>
          <w:color w:val="3E444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Переход к подножию горного массива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Демерджи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по маршруту: Ангарский перевал -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Пакхал-кая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- </w:t>
      </w:r>
      <w:proofErr w:type="gram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Северная</w:t>
      </w:r>
      <w:proofErr w:type="gram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Демерджи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Джурла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- село Лучистое.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Размещение в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турприюте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"Долина Привидений".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Обед на маршруте - сухой паек. Ужин на турбазе.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4"/>
          <w:rFonts w:ascii="Arial" w:hAnsi="Arial" w:cs="Arial"/>
          <w:color w:val="3E444F"/>
          <w:sz w:val="18"/>
          <w:szCs w:val="18"/>
          <w:shd w:val="clear" w:color="auto" w:fill="FFFFFF"/>
        </w:rPr>
        <w:t>(Протяженность пешеходной части маршрута - 15 км).</w:t>
      </w:r>
      <w:r>
        <w:rPr>
          <w:rStyle w:val="apple-converted-space"/>
          <w:rFonts w:ascii="Arial" w:hAnsi="Arial" w:cs="Arial"/>
          <w:color w:val="3E444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Достопримечательности: гора </w:t>
      </w:r>
      <w:proofErr w:type="spellStart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Демерджи</w:t>
      </w:r>
      <w:proofErr w:type="spellEnd"/>
    </w:p>
    <w:p w:rsidR="005703FF" w:rsidRDefault="005703FF" w:rsidP="005703FF">
      <w:pP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День 6 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Завтрак.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Осмотр средневековой крепости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Фуна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. Подъем на гору Южная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Демерджи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(одна из красивейших гор планеты), посещение скалы "Голова Екатерина" и государственного заказника "Долина Привидений". Места съемок фильма "Кавказская пленница", "Сердца трех", "Спортлото-82" и др. С вершины панорама от Судака до </w:t>
      </w:r>
      <w:proofErr w:type="spellStart"/>
      <w:proofErr w:type="gram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Медведь-горы</w:t>
      </w:r>
      <w:proofErr w:type="spellEnd"/>
      <w:proofErr w:type="gram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Обед на маршруте - сухой паек. Ужин на турбазе.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4"/>
          <w:rFonts w:ascii="Arial" w:hAnsi="Arial" w:cs="Arial"/>
          <w:color w:val="3E444F"/>
          <w:sz w:val="18"/>
          <w:szCs w:val="18"/>
          <w:shd w:val="clear" w:color="auto" w:fill="FFFFFF"/>
        </w:rPr>
        <w:t>(Протяженность пешеходной части маршрута - 8 км).</w:t>
      </w:r>
      <w:r>
        <w:rPr>
          <w:rStyle w:val="apple-converted-space"/>
          <w:rFonts w:ascii="Arial" w:hAnsi="Arial" w:cs="Arial"/>
          <w:color w:val="3E444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Достопримечательности: Крепость </w:t>
      </w:r>
      <w:proofErr w:type="spellStart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Фуна</w:t>
      </w:r>
      <w:proofErr w:type="spellEnd"/>
    </w:p>
    <w:p w:rsidR="005703FF" w:rsidRDefault="005703FF" w:rsidP="005703FF">
      <w:pP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День 7. 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Завтрак.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Переезд в поселок </w:t>
      </w:r>
      <w:proofErr w:type="spellStart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Сотерра</w:t>
      </w:r>
      <w:proofErr w:type="spellEnd"/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Осмотр геологического чуда Крыма - каменные грибы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Сатеры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Переезд в село Генеральское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Прогулка к самому полноводному водопаду Крыма - водопаду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Джур-Джур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. Купание в верховьях водопада. 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lastRenderedPageBreak/>
        <w:t>Отдых на море.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Обед на маршруте - сухой паек. Ужин на турбазе.</w:t>
      </w:r>
      <w:r>
        <w:rPr>
          <w:rStyle w:val="apple-converted-space"/>
          <w:rFonts w:ascii="Arial" w:hAnsi="Arial" w:cs="Arial"/>
          <w:color w:val="3E444F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Достопримечательности: водопад </w:t>
      </w:r>
      <w:proofErr w:type="spellStart"/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Джур-Джур</w:t>
      </w:r>
      <w:proofErr w:type="spellEnd"/>
    </w:p>
    <w:p w:rsidR="005703FF" w:rsidRDefault="005703FF" w:rsidP="005703FF">
      <w:pPr>
        <w:rPr>
          <w:rFonts w:ascii="Arial" w:hAnsi="Arial" w:cs="Arial"/>
          <w:color w:val="3E444F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День 8. 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Завтрак.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Трансфер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в аэропорт </w:t>
      </w:r>
      <w:proofErr w:type="gram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. Симферополь (окончание</w:t>
      </w:r>
      <w:r>
        <w:rPr>
          <w:rStyle w:val="apple-converted-space"/>
          <w:rFonts w:ascii="Arial" w:hAnsi="Arial" w:cs="Arial"/>
          <w:color w:val="3E444F"/>
          <w:sz w:val="18"/>
          <w:szCs w:val="18"/>
          <w:shd w:val="clear" w:color="auto" w:fill="FFFFFF"/>
        </w:rPr>
        <w:t> </w:t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горной части маршрута</w:t>
      </w: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)</w:t>
      </w:r>
    </w:p>
    <w:p w:rsidR="005703FF" w:rsidRDefault="005703FF" w:rsidP="005703FF">
      <w:pPr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 w:rsidRPr="005703FF">
        <w:rPr>
          <w:rFonts w:ascii="Arial" w:eastAsia="Times New Roman" w:hAnsi="Arial" w:cs="Arial"/>
          <w:b/>
          <w:bCs/>
          <w:color w:val="3E444F"/>
          <w:sz w:val="18"/>
          <w:lang w:eastAsia="ru-RU"/>
        </w:rPr>
        <w:t>9-14 день - морская часть тура</w:t>
      </w:r>
      <w:r w:rsidRPr="005703FF">
        <w:rPr>
          <w:rFonts w:ascii="Arial" w:eastAsia="Times New Roman" w:hAnsi="Arial" w:cs="Arial"/>
          <w:color w:val="3E444F"/>
          <w:sz w:val="18"/>
          <w:szCs w:val="18"/>
          <w:lang w:eastAsia="ru-RU"/>
        </w:rPr>
        <w:t>: отдых в пансионате на Западном побережье Крыма, 2-, 3-местные номера с удобствами в номере, 2-разовое питание (завтрак, ужин).</w:t>
      </w:r>
    </w:p>
    <w:p w:rsidR="005703FF" w:rsidRPr="005703FF" w:rsidRDefault="005703FF" w:rsidP="005703FF">
      <w:pPr>
        <w:rPr>
          <w:rFonts w:ascii="Arial" w:eastAsia="Times New Roman" w:hAnsi="Arial" w:cs="Arial"/>
          <w:color w:val="3E444F"/>
          <w:sz w:val="18"/>
          <w:szCs w:val="18"/>
          <w:lang w:eastAsia="ru-RU"/>
        </w:rPr>
      </w:pPr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15 день. Завтрак. </w:t>
      </w:r>
      <w:proofErr w:type="spell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Трансфер</w:t>
      </w:r>
      <w:proofErr w:type="spell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 xml:space="preserve"> в аэропорт </w:t>
      </w:r>
      <w:proofErr w:type="gramStart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3E444F"/>
          <w:sz w:val="18"/>
          <w:szCs w:val="18"/>
          <w:shd w:val="clear" w:color="auto" w:fill="FFFFFF"/>
        </w:rPr>
        <w:t>. Симферополь.</w:t>
      </w:r>
      <w:r>
        <w:rPr>
          <w:rFonts w:ascii="Arial" w:hAnsi="Arial" w:cs="Arial"/>
          <w:color w:val="3E444F"/>
          <w:sz w:val="18"/>
          <w:szCs w:val="18"/>
        </w:rPr>
        <w:br/>
      </w:r>
      <w:r>
        <w:rPr>
          <w:rStyle w:val="a3"/>
          <w:rFonts w:ascii="Arial" w:hAnsi="Arial" w:cs="Arial"/>
          <w:color w:val="3E444F"/>
          <w:sz w:val="18"/>
          <w:szCs w:val="18"/>
          <w:shd w:val="clear" w:color="auto" w:fill="FFFFFF"/>
        </w:rPr>
        <w:t>ВАЖНО: Обратные билеты брать на вечернее время!</w:t>
      </w:r>
    </w:p>
    <w:p w:rsidR="005703FF" w:rsidRPr="005703FF" w:rsidRDefault="005703FF" w:rsidP="005703FF"/>
    <w:sectPr w:rsidR="005703FF" w:rsidRPr="005703FF" w:rsidSect="00C6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FF"/>
    <w:rsid w:val="005703FF"/>
    <w:rsid w:val="00C6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B"/>
  </w:style>
  <w:style w:type="paragraph" w:styleId="3">
    <w:name w:val="heading 3"/>
    <w:basedOn w:val="a"/>
    <w:link w:val="30"/>
    <w:uiPriority w:val="9"/>
    <w:qFormat/>
    <w:rsid w:val="00570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03FF"/>
  </w:style>
  <w:style w:type="character" w:styleId="a3">
    <w:name w:val="Strong"/>
    <w:basedOn w:val="a0"/>
    <w:uiPriority w:val="22"/>
    <w:qFormat/>
    <w:rsid w:val="005703FF"/>
    <w:rPr>
      <w:b/>
      <w:bCs/>
    </w:rPr>
  </w:style>
  <w:style w:type="character" w:styleId="a4">
    <w:name w:val="Emphasis"/>
    <w:basedOn w:val="a0"/>
    <w:uiPriority w:val="20"/>
    <w:qFormat/>
    <w:rsid w:val="005703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2885</Characters>
  <Application>Microsoft Office Word</Application>
  <DocSecurity>0</DocSecurity>
  <Lines>24</Lines>
  <Paragraphs>6</Paragraphs>
  <ScaleCrop>false</ScaleCrop>
  <Company>MrFOGG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2015-04-19T04:31:00Z</dcterms:created>
  <dcterms:modified xsi:type="dcterms:W3CDTF">2015-04-19T04:37:00Z</dcterms:modified>
</cp:coreProperties>
</file>